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410"/>
        <w:gridCol w:w="5658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3DFF1A9" w14:textId="77777777" w:rsidR="00336EBC" w:rsidRDefault="00336EBC" w:rsidP="008F72F0">
            <w:pPr>
              <w:jc w:val="both"/>
              <w:rPr>
                <w:rFonts w:ascii="Arial" w:hAnsi="Arial" w:cs="Arial"/>
              </w:rPr>
            </w:pPr>
          </w:p>
          <w:p w14:paraId="768017CB" w14:textId="69F30B1B" w:rsidR="00336EBC" w:rsidRDefault="00F23E64" w:rsidP="008F72F0">
            <w:pPr>
              <w:jc w:val="both"/>
              <w:rPr>
                <w:rFonts w:ascii="Arial" w:hAnsi="Arial" w:cs="Arial"/>
              </w:rPr>
            </w:pPr>
            <w:r w:rsidRPr="00336EBC">
              <w:rPr>
                <w:rFonts w:ascii="Arial" w:hAnsi="Arial" w:cs="Arial"/>
              </w:rPr>
              <w:t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</w:p>
          <w:p w14:paraId="2E4235EE" w14:textId="1D523658" w:rsidR="00336EBC" w:rsidRDefault="00336EBC" w:rsidP="008F72F0">
            <w:pPr>
              <w:jc w:val="both"/>
              <w:rPr>
                <w:rFonts w:ascii="Arial" w:hAnsi="Arial" w:cs="Arial"/>
              </w:rPr>
            </w:pPr>
          </w:p>
          <w:p w14:paraId="37656F19" w14:textId="4AFA9209" w:rsidR="00336EBC" w:rsidRPr="005D5BD8" w:rsidRDefault="00336EBC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7C2CD104" w:rsidR="0029215F" w:rsidRPr="00336EBC" w:rsidRDefault="00336EBC">
            <w:pPr>
              <w:pStyle w:val="Standard"/>
              <w:rPr>
                <w:rFonts w:ascii="Arial" w:hAnsi="Arial" w:cs="Arial"/>
              </w:rPr>
            </w:pPr>
            <w:r w:rsidRPr="00336EBC">
              <w:rPr>
                <w:rFonts w:ascii="Arial" w:hAnsi="Arial" w:cs="Arial"/>
              </w:rPr>
              <w:t>4162.010.26.1.2155-2025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27FEDB89" w:rsidR="009C7CA6" w:rsidRPr="00336EBC" w:rsidRDefault="0041798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TOMAS GUTIÈRREZ MAÑOZCA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393570DD" w:rsidR="0029215F" w:rsidRPr="00336EBC" w:rsidRDefault="00336EBC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JOHANA CAROLINA RENDÒN LLANTÈN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3E74E206" w:rsidR="0029215F" w:rsidRPr="00336EBC" w:rsidRDefault="00336EBC">
            <w:pPr>
              <w:pStyle w:val="Standard"/>
              <w:rPr>
                <w:rFonts w:ascii="Arial" w:hAnsi="Arial" w:cs="Arial"/>
              </w:rPr>
            </w:pPr>
            <w:r w:rsidRPr="00336EBC">
              <w:rPr>
                <w:rFonts w:ascii="Arial" w:hAnsi="Arial" w:cs="Arial"/>
              </w:rPr>
              <w:t>1088884457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02DC3EEB" w:rsidR="0029215F" w:rsidRPr="00336EBC" w:rsidRDefault="006E0EFA" w:rsidP="00336EBC">
            <w:pPr>
              <w:pStyle w:val="Standard"/>
              <w:rPr>
                <w:rFonts w:ascii="Arial" w:hAnsi="Arial" w:cs="Arial"/>
              </w:rPr>
            </w:pPr>
            <w:r w:rsidRPr="00336EBC">
              <w:rPr>
                <w:rFonts w:ascii="Arial" w:hAnsi="Arial" w:cs="Arial"/>
              </w:rPr>
              <w:t>$</w:t>
            </w:r>
            <w:r w:rsidR="00336EBC">
              <w:rPr>
                <w:rFonts w:ascii="Arial" w:hAnsi="Arial" w:cs="Arial"/>
              </w:rPr>
              <w:t xml:space="preserve"> </w:t>
            </w:r>
            <w:r w:rsidR="007A1D3E">
              <w:rPr>
                <w:rFonts w:ascii="Arial" w:hAnsi="Arial" w:cs="Arial"/>
              </w:rPr>
              <w:t>11.385.000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40BECFF1" w:rsidR="0029215F" w:rsidRPr="00336EBC" w:rsidRDefault="00A775FC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5D5BD8" w:rsidRPr="00336EBC">
              <w:rPr>
                <w:rFonts w:ascii="Arial" w:hAnsi="Arial" w:cs="Arial"/>
              </w:rPr>
              <w:t>/</w:t>
            </w:r>
            <w:r w:rsidR="00524FE3">
              <w:rPr>
                <w:rFonts w:ascii="Arial" w:hAnsi="Arial" w:cs="Arial"/>
              </w:rPr>
              <w:t>Jun</w:t>
            </w:r>
            <w:r>
              <w:rPr>
                <w:rFonts w:ascii="Arial" w:hAnsi="Arial" w:cs="Arial"/>
              </w:rPr>
              <w:t>/</w:t>
            </w:r>
            <w:r w:rsidR="006F3079" w:rsidRPr="00336EBC">
              <w:rPr>
                <w:rFonts w:ascii="Arial" w:hAnsi="Arial" w:cs="Arial"/>
              </w:rPr>
              <w:t>202</w:t>
            </w:r>
            <w:r w:rsidR="004D1423" w:rsidRPr="00336EBC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45C95BAA" w:rsidR="0029215F" w:rsidRPr="00336EBC" w:rsidRDefault="00DC30A0">
            <w:pPr>
              <w:pStyle w:val="Standard"/>
              <w:rPr>
                <w:rFonts w:ascii="Arial" w:hAnsi="Arial" w:cs="Arial"/>
              </w:rPr>
            </w:pPr>
            <w:r w:rsidRPr="00336EBC">
              <w:rPr>
                <w:rFonts w:ascii="Arial" w:hAnsi="Arial" w:cs="Arial"/>
              </w:rPr>
              <w:t>31/</w:t>
            </w:r>
            <w:r w:rsidR="00A775FC">
              <w:rPr>
                <w:rFonts w:ascii="Arial" w:hAnsi="Arial" w:cs="Arial"/>
              </w:rPr>
              <w:t>Ago</w:t>
            </w:r>
            <w:r w:rsidR="006F3079" w:rsidRPr="00336EBC">
              <w:rPr>
                <w:rFonts w:ascii="Arial" w:hAnsi="Arial" w:cs="Arial"/>
              </w:rPr>
              <w:t>/202</w:t>
            </w:r>
            <w:r w:rsidR="004D1423" w:rsidRPr="00336EBC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B40E89C" w:rsidR="00715223" w:rsidRPr="00F23E64" w:rsidRDefault="00F23E64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24FE3" w:rsidRPr="00F23E64">
              <w:rPr>
                <w:rFonts w:ascii="Arial" w:hAnsi="Arial" w:cs="Arial"/>
              </w:rPr>
              <w:t>X</w:t>
            </w:r>
            <w:r w:rsidR="00B55E67" w:rsidRPr="00F23E64">
              <w:rPr>
                <w:rFonts w:ascii="Arial" w:hAnsi="Arial" w:cs="Arial"/>
              </w:rPr>
              <w:t>)</w:t>
            </w:r>
            <w:r w:rsidR="00B15CE7" w:rsidRPr="00F23E64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F23E64" w:rsidRDefault="00B55E67" w:rsidP="00FC095C">
            <w:pPr>
              <w:jc w:val="both"/>
              <w:rPr>
                <w:rFonts w:ascii="Arial" w:hAnsi="Arial" w:cs="Arial"/>
              </w:rPr>
            </w:pPr>
            <w:r w:rsidRPr="00F23E64">
              <w:rPr>
                <w:rFonts w:ascii="Arial" w:hAnsi="Arial" w:cs="Arial"/>
              </w:rPr>
              <w:t>(  )</w:t>
            </w:r>
            <w:r w:rsidR="00B15CE7" w:rsidRPr="00F23E64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F23E64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239C5D89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7A1D3E">
              <w:rPr>
                <w:rFonts w:ascii="Arial" w:hAnsi="Arial" w:cs="Arial"/>
              </w:rPr>
              <w:t xml:space="preserve"> 1.518.000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52BA97B7" w:rsidR="009A27B2" w:rsidRPr="00E56B64" w:rsidRDefault="00E56B64">
            <w:pPr>
              <w:pStyle w:val="Standard"/>
              <w:rPr>
                <w:rFonts w:ascii="Arial" w:hAnsi="Arial" w:cs="Arial"/>
              </w:rPr>
            </w:pPr>
            <w:r w:rsidRPr="00E56B64">
              <w:rPr>
                <w:rFonts w:ascii="Arial" w:hAnsi="Arial" w:cs="Arial"/>
              </w:rPr>
              <w:t>4611391079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7B1AFABF" w:rsidR="009A27B2" w:rsidRDefault="00E56B64">
            <w:pPr>
              <w:pStyle w:val="Standard"/>
              <w:rPr>
                <w:rFonts w:ascii="Arial" w:hAnsi="Arial" w:cs="Arial"/>
              </w:rPr>
            </w:pPr>
            <w:r w:rsidRPr="00E56B64">
              <w:rPr>
                <w:rFonts w:ascii="Arial" w:hAnsi="Arial" w:cs="Arial"/>
              </w:rPr>
              <w:t>9993642049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69B63D29" w:rsidR="00B15CE7" w:rsidRPr="00067959" w:rsidRDefault="00524FE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E56B64">
              <w:rPr>
                <w:rFonts w:ascii="Arial" w:hAnsi="Arial" w:cs="Arial"/>
              </w:rPr>
              <w:t>SOI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3225BA04" w:rsidR="00B15CE7" w:rsidRPr="00861F36" w:rsidRDefault="00E56B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12/08/2025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71C4081C" w:rsidR="00B15CE7" w:rsidRDefault="00E56B6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</w:t>
            </w:r>
            <w:r w:rsidR="00981674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A7493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962D88D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7A1D3E">
              <w:rPr>
                <w:rFonts w:ascii="Arial" w:hAnsi="Arial" w:cs="Arial"/>
                <w:b/>
                <w:bCs/>
              </w:rPr>
              <w:t>(</w:t>
            </w:r>
            <w:r w:rsidR="00C9350C">
              <w:rPr>
                <w:rFonts w:ascii="Arial" w:hAnsi="Arial" w:cs="Arial"/>
                <w:b/>
                <w:bCs/>
              </w:rPr>
              <w:t>0</w:t>
            </w:r>
            <w:r w:rsidR="00682E75">
              <w:rPr>
                <w:rFonts w:ascii="Arial" w:hAnsi="Arial" w:cs="Arial"/>
                <w:b/>
                <w:bCs/>
              </w:rPr>
              <w:t>3</w:t>
            </w:r>
            <w:r w:rsidRPr="007A1D3E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A7493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CDD5505" w14:textId="77777777" w:rsidR="00822EBD" w:rsidRPr="002533B8" w:rsidRDefault="00822EBD" w:rsidP="00822EBD">
            <w:pPr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1. Acompañar la gestión técnica y operativa</w:t>
            </w:r>
          </w:p>
          <w:p w14:paraId="12136F6B" w14:textId="77777777" w:rsidR="00822EBD" w:rsidRPr="002533B8" w:rsidRDefault="00822EBD" w:rsidP="00822EBD">
            <w:pPr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para el cumplimiento de los lineamientos y</w:t>
            </w:r>
          </w:p>
          <w:p w14:paraId="0EA6241B" w14:textId="77777777" w:rsidR="00822EBD" w:rsidRPr="002533B8" w:rsidRDefault="00822EBD" w:rsidP="00822EBD">
            <w:pPr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metodologías del programa Cali Incluyente,</w:t>
            </w:r>
          </w:p>
          <w:p w14:paraId="16C3D72F" w14:textId="77777777" w:rsidR="00822EBD" w:rsidRPr="002533B8" w:rsidRDefault="00822EBD" w:rsidP="00822EBD">
            <w:pPr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mediante la elaboración e implementación</w:t>
            </w:r>
          </w:p>
          <w:p w14:paraId="7222E277" w14:textId="77777777" w:rsidR="00822EBD" w:rsidRPr="002533B8" w:rsidRDefault="00822EBD" w:rsidP="00822EBD">
            <w:pPr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de acciones y planes de intervención</w:t>
            </w:r>
          </w:p>
          <w:p w14:paraId="3F56D881" w14:textId="77777777" w:rsidR="00822EBD" w:rsidRPr="002533B8" w:rsidRDefault="00822EBD" w:rsidP="00822EBD">
            <w:pPr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relacionados con las estrategias del</w:t>
            </w:r>
          </w:p>
          <w:p w14:paraId="01BCAEA6" w14:textId="77777777" w:rsidR="00822EBD" w:rsidRPr="002533B8" w:rsidRDefault="00822EBD" w:rsidP="00822EBD">
            <w:pPr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proyecto y el desarrollo técnico de sus</w:t>
            </w:r>
          </w:p>
          <w:p w14:paraId="3E84CB5B" w14:textId="487B3EF7" w:rsidR="00822EBD" w:rsidRPr="002533B8" w:rsidRDefault="00822EBD" w:rsidP="00822EBD">
            <w:pPr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lastRenderedPageBreak/>
              <w:t>actividades y las demás actividades del</w:t>
            </w:r>
          </w:p>
          <w:p w14:paraId="077A2C9E" w14:textId="77777777" w:rsidR="00822EBD" w:rsidRPr="002533B8" w:rsidRDefault="00822EBD" w:rsidP="00822EBD">
            <w:pPr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proyecto.</w:t>
            </w:r>
          </w:p>
          <w:p w14:paraId="750E699C" w14:textId="77777777" w:rsidR="00822EBD" w:rsidRPr="002533B8" w:rsidRDefault="00822EBD" w:rsidP="00822EBD">
            <w:pPr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2.Gestionar el seguimiento y control de las</w:t>
            </w:r>
          </w:p>
          <w:p w14:paraId="44F67910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actividades en campo, según las líneas</w:t>
            </w:r>
          </w:p>
          <w:p w14:paraId="3E8F2A29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estratégicas del proyecto, realizando</w:t>
            </w:r>
          </w:p>
          <w:p w14:paraId="15514E73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desplazamientos a los diferentes</w:t>
            </w:r>
          </w:p>
          <w:p w14:paraId="6B3B464D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escenarios deportivos utilizados, así como</w:t>
            </w:r>
          </w:p>
          <w:p w14:paraId="5C04DE79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en las acciones documentales y digitales</w:t>
            </w:r>
          </w:p>
          <w:p w14:paraId="41D7B461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relacionadas con los beneficiarios del</w:t>
            </w:r>
          </w:p>
          <w:p w14:paraId="0B2FC0B6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programa.</w:t>
            </w:r>
          </w:p>
          <w:p w14:paraId="4200C6EE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3.Participar las actividades operativas,</w:t>
            </w:r>
          </w:p>
          <w:p w14:paraId="32DC76DF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logísticas o asistenciales de carácter</w:t>
            </w:r>
          </w:p>
          <w:p w14:paraId="33332015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misional de la secretaría de Deporte y Recreación, tendientes a enriquecer la</w:t>
            </w:r>
          </w:p>
          <w:p w14:paraId="4B62926E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ejecución del programa.</w:t>
            </w:r>
          </w:p>
          <w:p w14:paraId="1F9866C5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4.Verificar el cumplimiento y/ó participar de</w:t>
            </w:r>
          </w:p>
          <w:p w14:paraId="34AB611E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las actividades en pro del desarrollo del</w:t>
            </w:r>
          </w:p>
          <w:p w14:paraId="2DB995AA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sistema de gestión de calidad, el sistema de</w:t>
            </w:r>
          </w:p>
          <w:p w14:paraId="43AF6576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gestión ambiental y el sistema de gestión</w:t>
            </w:r>
          </w:p>
          <w:p w14:paraId="3AD43D61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de seguridad y salud en el trabajo.</w:t>
            </w:r>
          </w:p>
          <w:p w14:paraId="7B438016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5. Planear y diligenciar el formato de parrilla</w:t>
            </w:r>
          </w:p>
          <w:p w14:paraId="6795C1A1" w14:textId="77777777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de los monitores deportivo de la secretaria</w:t>
            </w:r>
          </w:p>
          <w:p w14:paraId="7D13260E" w14:textId="77777777" w:rsidR="00342872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 xml:space="preserve">del Deporte y la Recreación. </w:t>
            </w:r>
          </w:p>
          <w:p w14:paraId="4D5E1E0D" w14:textId="77777777" w:rsidR="00342872" w:rsidRPr="002533B8" w:rsidRDefault="00342872" w:rsidP="00822EB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7321E38" w14:textId="5703F1BF" w:rsidR="00822EBD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6. Las demás</w:t>
            </w:r>
          </w:p>
          <w:p w14:paraId="3EFB9824" w14:textId="58BE374A" w:rsidR="00240528" w:rsidRPr="002533B8" w:rsidRDefault="00822EBD" w:rsidP="00822EBD">
            <w:pPr>
              <w:jc w:val="both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>desarrolladas en el objeto contractual.</w:t>
            </w:r>
          </w:p>
          <w:p w14:paraId="5C78883E" w14:textId="36A4ABBE" w:rsidR="00240528" w:rsidRPr="002533B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CDA214" w14:textId="6DA2FBDF" w:rsidR="00240528" w:rsidRDefault="00C9350C" w:rsidP="00174207">
            <w:pPr>
              <w:widowControl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 </w:t>
            </w:r>
            <w:r w:rsidR="00682E75">
              <w:rPr>
                <w:rFonts w:ascii="Arial" w:hAnsi="Arial" w:cs="Arial"/>
                <w:color w:val="000000"/>
              </w:rPr>
              <w:t>Realicé</w:t>
            </w:r>
            <w:r w:rsidR="00DF2C63">
              <w:rPr>
                <w:rFonts w:ascii="Arial" w:hAnsi="Arial" w:cs="Arial"/>
                <w:color w:val="000000"/>
              </w:rPr>
              <w:t xml:space="preserve"> l</w:t>
            </w:r>
            <w:r w:rsidR="00682E75">
              <w:rPr>
                <w:rFonts w:ascii="Arial" w:hAnsi="Arial" w:cs="Arial"/>
                <w:color w:val="000000"/>
              </w:rPr>
              <w:t>a</w:t>
            </w:r>
            <w:r w:rsidR="00DF2C63">
              <w:rPr>
                <w:rFonts w:ascii="Arial" w:hAnsi="Arial" w:cs="Arial"/>
                <w:color w:val="000000"/>
              </w:rPr>
              <w:t xml:space="preserve"> “Ruta</w:t>
            </w:r>
            <w:r w:rsidRPr="00C9350C">
              <w:rPr>
                <w:rFonts w:ascii="Arial" w:hAnsi="Arial" w:cs="Arial"/>
                <w:color w:val="000000"/>
              </w:rPr>
              <w:t xml:space="preserve"> </w:t>
            </w:r>
            <w:r w:rsidR="00DF2C63">
              <w:rPr>
                <w:rFonts w:ascii="Arial" w:hAnsi="Arial" w:cs="Arial"/>
                <w:color w:val="000000"/>
              </w:rPr>
              <w:t>de</w:t>
            </w:r>
            <w:r w:rsidR="008C3B05">
              <w:rPr>
                <w:rFonts w:ascii="Arial" w:hAnsi="Arial" w:cs="Arial"/>
                <w:color w:val="000000"/>
              </w:rPr>
              <w:t xml:space="preserve"> Incluyente</w:t>
            </w:r>
            <w:r w:rsidR="00DF2C63">
              <w:rPr>
                <w:rFonts w:ascii="Arial" w:hAnsi="Arial" w:cs="Arial"/>
                <w:color w:val="000000"/>
              </w:rPr>
              <w:t>”</w:t>
            </w:r>
            <w:r w:rsidRPr="00C9350C">
              <w:rPr>
                <w:rFonts w:ascii="Arial" w:hAnsi="Arial" w:cs="Arial"/>
                <w:color w:val="000000"/>
              </w:rPr>
              <w:t xml:space="preserve"> sobre las diferentes discapacidades</w:t>
            </w:r>
            <w:r w:rsidR="002D4F9B">
              <w:rPr>
                <w:rFonts w:ascii="Arial" w:hAnsi="Arial" w:cs="Arial"/>
                <w:color w:val="000000"/>
              </w:rPr>
              <w:t>. C</w:t>
            </w:r>
            <w:r w:rsidRPr="00C9350C">
              <w:rPr>
                <w:rFonts w:ascii="Arial" w:hAnsi="Arial" w:cs="Arial"/>
                <w:color w:val="000000"/>
              </w:rPr>
              <w:t>on el objetivo de capacitar a los contratistas de la Secretaría del Deporte y la Recreación. Esta guía proporciona herramientas prácticas para orientar y atender adecuadamente a personas con discapacidad visual, auditiva, física, síndrome de Down y discapacidades múltiples.</w:t>
            </w:r>
          </w:p>
          <w:p w14:paraId="03A22E3F" w14:textId="426FAB24" w:rsidR="003D287A" w:rsidRDefault="003D287A" w:rsidP="003D287A">
            <w:pPr>
              <w:widowControl/>
              <w:textAlignment w:val="auto"/>
              <w:rPr>
                <w:rFonts w:ascii="Arial" w:eastAsia="Calibri" w:hAnsi="Arial" w:cs="Arial"/>
                <w:lang w:val="es-ES"/>
              </w:rPr>
            </w:pPr>
            <w:r>
              <w:rPr>
                <w:rFonts w:ascii="Arial" w:eastAsia="Calibri" w:hAnsi="Arial" w:cs="Arial"/>
                <w:lang w:val="es-ES"/>
              </w:rPr>
              <w:lastRenderedPageBreak/>
              <w:t xml:space="preserve">2. </w:t>
            </w:r>
            <w:r w:rsidR="00CD40E1">
              <w:rPr>
                <w:rFonts w:ascii="Arial" w:eastAsia="Calibri" w:hAnsi="Arial" w:cs="Arial"/>
                <w:lang w:val="es-ES"/>
              </w:rPr>
              <w:t>Realicé</w:t>
            </w:r>
            <w:r w:rsidR="000E0949">
              <w:rPr>
                <w:rFonts w:ascii="Arial" w:eastAsia="Calibri" w:hAnsi="Arial" w:cs="Arial"/>
                <w:lang w:val="es-ES"/>
              </w:rPr>
              <w:t xml:space="preserve"> visita al grupo de </w:t>
            </w:r>
            <w:r w:rsidRPr="003D287A">
              <w:rPr>
                <w:rFonts w:ascii="Arial" w:eastAsia="Calibri" w:hAnsi="Arial" w:cs="Arial"/>
                <w:lang w:val="es-ES"/>
              </w:rPr>
              <w:t>(PCD) del barrio</w:t>
            </w:r>
            <w:r w:rsidR="00174207">
              <w:rPr>
                <w:rFonts w:ascii="Arial" w:eastAsia="Calibri" w:hAnsi="Arial" w:cs="Arial"/>
                <w:lang w:val="es-ES"/>
              </w:rPr>
              <w:t xml:space="preserve"> Ciudad los Álamos</w:t>
            </w:r>
            <w:r w:rsidRPr="003D287A">
              <w:rPr>
                <w:rFonts w:ascii="Arial" w:eastAsia="Calibri" w:hAnsi="Arial" w:cs="Arial"/>
                <w:lang w:val="es-ES"/>
              </w:rPr>
              <w:t xml:space="preserve">, ubicado en la Comuna </w:t>
            </w:r>
            <w:r w:rsidR="00174207">
              <w:rPr>
                <w:rFonts w:ascii="Arial" w:eastAsia="Calibri" w:hAnsi="Arial" w:cs="Arial"/>
                <w:lang w:val="es-ES"/>
              </w:rPr>
              <w:t>2</w:t>
            </w:r>
            <w:r w:rsidRPr="003D287A">
              <w:rPr>
                <w:rFonts w:ascii="Arial" w:eastAsia="Calibri" w:hAnsi="Arial" w:cs="Arial"/>
                <w:lang w:val="es-ES"/>
              </w:rPr>
              <w:t xml:space="preserve">, con el objetivo </w:t>
            </w:r>
            <w:r w:rsidR="000E0949">
              <w:rPr>
                <w:rFonts w:ascii="Arial" w:eastAsia="Calibri" w:hAnsi="Arial" w:cs="Arial"/>
                <w:lang w:val="es-ES"/>
              </w:rPr>
              <w:t xml:space="preserve">de </w:t>
            </w:r>
            <w:r w:rsidRPr="003D287A">
              <w:rPr>
                <w:rFonts w:ascii="Arial" w:eastAsia="Calibri" w:hAnsi="Arial" w:cs="Arial"/>
                <w:lang w:val="es-ES"/>
              </w:rPr>
              <w:t>verificar el cumplimiento de las actividades correspondientes a la línea de acción de actividad física y recreación adaptada. Durante la visita, se observaron los ejercicios implementados y su adecuada adaptación a los diferentes tipos de discapacidad.</w:t>
            </w:r>
          </w:p>
          <w:p w14:paraId="51055320" w14:textId="5452E4AA" w:rsidR="001A218E" w:rsidRDefault="001A218E" w:rsidP="003D287A">
            <w:pPr>
              <w:widowControl/>
              <w:textAlignment w:val="auto"/>
              <w:rPr>
                <w:rFonts w:ascii="Arial" w:eastAsia="Calibri" w:hAnsi="Arial" w:cs="Arial"/>
                <w:lang w:val="es-ES"/>
              </w:rPr>
            </w:pPr>
          </w:p>
          <w:p w14:paraId="0B1B3922" w14:textId="1C780B4A" w:rsidR="001A218E" w:rsidRDefault="001A218E" w:rsidP="003D287A">
            <w:pPr>
              <w:widowControl/>
              <w:textAlignment w:val="auto"/>
              <w:rPr>
                <w:rFonts w:ascii="Arial" w:eastAsia="Calibri" w:hAnsi="Arial" w:cs="Arial"/>
                <w:lang w:val="es-ES"/>
              </w:rPr>
            </w:pPr>
            <w:r>
              <w:rPr>
                <w:rFonts w:ascii="Arial" w:eastAsia="Calibri" w:hAnsi="Arial" w:cs="Arial"/>
                <w:lang w:val="es-ES"/>
              </w:rPr>
              <w:t xml:space="preserve">2. Realicé </w:t>
            </w:r>
            <w:r w:rsidRPr="001A218E">
              <w:rPr>
                <w:rFonts w:ascii="Arial" w:eastAsia="Calibri" w:hAnsi="Arial" w:cs="Arial"/>
                <w:lang w:val="es-ES"/>
              </w:rPr>
              <w:t>capacitación práctica dirigida a los contratistas del programa Deporte Escolar, con el objetivo de sensibilizarlos sobre los deportes adaptados. Durante la jornada se vivenciaron disciplinas como voleibol sentado, boccia y fútbol visual, conociendo sus reglas y adaptaciones específicas.</w:t>
            </w:r>
          </w:p>
          <w:p w14:paraId="7F2DB876" w14:textId="77777777" w:rsidR="00342872" w:rsidRPr="001A218E" w:rsidRDefault="00342872" w:rsidP="001A218E">
            <w:pPr>
              <w:tabs>
                <w:tab w:val="left" w:pos="1416"/>
              </w:tabs>
              <w:suppressAutoHyphens w:val="0"/>
              <w:autoSpaceDE w:val="0"/>
              <w:autoSpaceDN w:val="0"/>
              <w:spacing w:before="1"/>
              <w:ind w:right="57"/>
              <w:jc w:val="both"/>
              <w:textAlignment w:val="auto"/>
              <w:rPr>
                <w:rFonts w:ascii="Arial" w:hAnsi="Arial" w:cs="Arial"/>
              </w:rPr>
            </w:pPr>
          </w:p>
          <w:p w14:paraId="63DF4337" w14:textId="17512C6B" w:rsidR="007F45C8" w:rsidRDefault="00B10342" w:rsidP="007F45C8">
            <w:pPr>
              <w:pStyle w:val="Standard"/>
              <w:tabs>
                <w:tab w:val="left" w:pos="5087"/>
              </w:tabs>
            </w:pPr>
            <w:r w:rsidRPr="002533B8">
              <w:rPr>
                <w:rFonts w:ascii="Arial" w:hAnsi="Arial" w:cs="Arial"/>
                <w:color w:val="000000"/>
              </w:rPr>
              <w:t xml:space="preserve">3. </w:t>
            </w:r>
            <w:r w:rsidR="00174207" w:rsidRPr="00174207">
              <w:rPr>
                <w:rFonts w:ascii="Arial" w:hAnsi="Arial" w:cs="Arial"/>
                <w:color w:val="000000"/>
              </w:rPr>
              <w:t xml:space="preserve">Brindé apoyo durante la clausura de la jornada logística de los Juegos Departamentales y </w:t>
            </w:r>
            <w:r w:rsidR="00A972CE" w:rsidRPr="00174207">
              <w:rPr>
                <w:rFonts w:ascii="Arial" w:hAnsi="Arial" w:cs="Arial"/>
                <w:color w:val="000000"/>
              </w:rPr>
              <w:t>Para departamentales</w:t>
            </w:r>
            <w:r w:rsidR="00174207" w:rsidRPr="00174207">
              <w:rPr>
                <w:rFonts w:ascii="Arial" w:hAnsi="Arial" w:cs="Arial"/>
                <w:color w:val="000000"/>
              </w:rPr>
              <w:t>, realizada en la cancha de la Unidad Deportiva Jaime Aparicio.</w:t>
            </w:r>
          </w:p>
          <w:p w14:paraId="1F405803" w14:textId="3489CFC9" w:rsidR="00A648E2" w:rsidRDefault="00A648E2" w:rsidP="00B10342">
            <w:pPr>
              <w:widowControl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05833E54" w14:textId="3CA2B4F9" w:rsidR="005D7132" w:rsidRPr="007730BE" w:rsidRDefault="00240528" w:rsidP="007730BE">
            <w:pPr>
              <w:pStyle w:val="TableParagraph"/>
              <w:tabs>
                <w:tab w:val="left" w:pos="432"/>
              </w:tabs>
              <w:spacing w:before="2"/>
              <w:ind w:right="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33B8">
              <w:rPr>
                <w:rFonts w:ascii="Arial" w:hAnsi="Arial" w:cs="Arial"/>
                <w:color w:val="000000"/>
                <w:sz w:val="24"/>
                <w:szCs w:val="24"/>
              </w:rPr>
              <w:t xml:space="preserve">4. </w:t>
            </w:r>
            <w:r w:rsidR="007730BE" w:rsidRPr="007730BE">
              <w:rPr>
                <w:rFonts w:ascii="Arial" w:hAnsi="Arial" w:cs="Arial"/>
                <w:color w:val="000000"/>
                <w:sz w:val="24"/>
                <w:szCs w:val="24"/>
              </w:rPr>
              <w:t>Asistí a una capacitación orientada a la inducción en el Sistema de Gestión de Calidad, con el objetivo de desarrollar los formatos necesarios para el diligenciamiento mensual del programa Cali Incluyente.</w:t>
            </w:r>
          </w:p>
          <w:p w14:paraId="0B089AF7" w14:textId="77777777" w:rsidR="005D7132" w:rsidRPr="007F45C8" w:rsidRDefault="005D7132" w:rsidP="00240528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6543EC4D" w14:textId="3466EE25" w:rsidR="00240528" w:rsidRDefault="00B10342" w:rsidP="00BA685D">
            <w:pPr>
              <w:widowControl/>
              <w:textAlignment w:val="auto"/>
              <w:rPr>
                <w:rFonts w:ascii="Arial" w:hAnsi="Arial" w:cs="Arial"/>
                <w:color w:val="000000"/>
              </w:rPr>
            </w:pPr>
            <w:r w:rsidRPr="002533B8">
              <w:rPr>
                <w:rFonts w:ascii="Arial" w:hAnsi="Arial" w:cs="Arial"/>
                <w:color w:val="000000"/>
              </w:rPr>
              <w:t xml:space="preserve">5.  </w:t>
            </w:r>
            <w:r w:rsidR="009870EC" w:rsidRPr="009870EC">
              <w:rPr>
                <w:rFonts w:ascii="Arial" w:hAnsi="Arial" w:cs="Arial"/>
                <w:color w:val="000000"/>
              </w:rPr>
              <w:t>Elaboré el formato de parrilla de actividades para organizar la intervención y socialización del programa Cali Incluyente en las comunas 1, 2, 3, 4, 5, 6 y 9 de la zona 1, facilitando la planificación y ejecución eficiente de las acciones territoriales.</w:t>
            </w:r>
          </w:p>
          <w:p w14:paraId="5E821F64" w14:textId="77777777" w:rsidR="00BA685D" w:rsidRPr="00BA685D" w:rsidRDefault="00BA685D" w:rsidP="00BA685D">
            <w:pPr>
              <w:widowControl/>
              <w:textAlignment w:val="auto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170FA804" w14:textId="686F5457" w:rsidR="007F45C8" w:rsidRPr="002533B8" w:rsidRDefault="007F45C8" w:rsidP="009870EC">
            <w:pPr>
              <w:pStyle w:val="Textoindependiente"/>
              <w:spacing w:before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1A218E">
              <w:rPr>
                <w:rFonts w:ascii="Arial" w:hAnsi="Arial" w:cs="Arial"/>
              </w:rPr>
              <w:t xml:space="preserve">.  </w:t>
            </w:r>
            <w:r w:rsidR="001A218E" w:rsidRPr="001A218E">
              <w:rPr>
                <w:rFonts w:ascii="Arial" w:hAnsi="Arial" w:cs="Arial"/>
              </w:rPr>
              <w:t xml:space="preserve">Asistí a la </w:t>
            </w:r>
            <w:r w:rsidR="00981674">
              <w:rPr>
                <w:rFonts w:ascii="Arial" w:hAnsi="Arial" w:cs="Arial"/>
              </w:rPr>
              <w:t>mesa</w:t>
            </w:r>
            <w:r w:rsidR="001A218E" w:rsidRPr="001A218E">
              <w:rPr>
                <w:rFonts w:ascii="Arial" w:hAnsi="Arial" w:cs="Arial"/>
              </w:rPr>
              <w:t xml:space="preserve"> de trabajo del programa Cali Incluyente, convocada por la Coordinadora General, en la cual se motivó al equipo de trabajo y se realizaron ajustes a las tareas administrativas.</w:t>
            </w:r>
          </w:p>
        </w:tc>
      </w:tr>
      <w:tr w:rsidR="004D1423" w:rsidRPr="005D5BD8" w14:paraId="2541DFA6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9790A57" w14:textId="4514F75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564EFD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527C4528" w:rsidR="00BA685D" w:rsidRPr="005D5BD8" w:rsidRDefault="00BA685D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9D668D">
                <w:rPr>
                  <w:rStyle w:val="Hipervnculo"/>
                  <w:rFonts w:ascii="ArialMT" w:eastAsiaTheme="minorHAnsi" w:hAnsi="ArialMT" w:cs="ArialMT"/>
                  <w:noProof/>
                  <w:lang w:val="es-CO" w:eastAsia="en-US"/>
                </w:rPr>
                <w:t>https://drive.google.com/drive/folders/1gi-3WePKSTgfIxdqceRG7k_kBxFvIaBJ?usp=drive_link</w:t>
              </w:r>
            </w:hyperlink>
          </w:p>
        </w:tc>
      </w:tr>
      <w:tr w:rsidR="00B857D0" w:rsidRPr="005D5BD8" w14:paraId="1AF6CF3D" w14:textId="77777777" w:rsidTr="00BA685D">
        <w:trPr>
          <w:trHeight w:val="59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62650951" w:rsidR="00B857D0" w:rsidRPr="005D5BD8" w:rsidRDefault="00BA685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BA685D">
        <w:trPr>
          <w:trHeight w:val="731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37B01249" w:rsidR="00F34B16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  <w:p w14:paraId="15C88949" w14:textId="055B1599" w:rsidR="0029215F" w:rsidRPr="00F34B16" w:rsidRDefault="0029215F" w:rsidP="00F34B16">
            <w:pPr>
              <w:rPr>
                <w:lang w:bidi="ar-SA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202BAA32" w:rsidR="0029215F" w:rsidRPr="009870EC" w:rsidRDefault="000F5416" w:rsidP="009870EC">
            <w:pPr>
              <w:widowControl/>
              <w:suppressAutoHyphens w:val="0"/>
              <w:spacing w:before="100" w:beforeAutospacing="1" w:after="100" w:afterAutospacing="1"/>
              <w:textAlignment w:val="auto"/>
              <w:rPr>
                <w:rFonts w:ascii="Times New Roman" w:eastAsia="Times New Roman" w:hAnsi="Times New Roman" w:cs="Times New Roman"/>
                <w:kern w:val="0"/>
                <w:lang w:eastAsia="es-CO" w:bidi="ar-SA"/>
              </w:rPr>
            </w:pPr>
            <w:r w:rsidRPr="000F5416">
              <w:rPr>
                <w:rFonts w:ascii="Times New Roman" w:eastAsia="Times New Roman" w:hAnsi="Times New Roman" w:cs="Times New Roman"/>
                <w:noProof/>
                <w:kern w:val="0"/>
                <w:lang w:val="en-US" w:eastAsia="en-US" w:bidi="ar-SA"/>
              </w:rPr>
              <w:drawing>
                <wp:inline distT="0" distB="0" distL="0" distR="0" wp14:anchorId="5BFF8F1E" wp14:editId="700E46D7">
                  <wp:extent cx="2301758" cy="970280"/>
                  <wp:effectExtent l="0" t="0" r="3810" b="1270"/>
                  <wp:docPr id="1" name="Imagen 1" descr="G:\2022 CONTRATO 2022 LA BENDICION DE DIOS\CUENTA DE COBRO JUNIO 2022\FIRMA DIGIT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2022 CONTRATO 2022 LA BENDICION DE DIOS\CUENTA DE COBRO JUNIO 2022\FIRMA DIGIT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7745" cy="993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F34B16">
        <w:trPr>
          <w:trHeight w:val="801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17E3C66" w:rsidR="00715223" w:rsidRDefault="004E2CA3" w:rsidP="00715223">
            <w:pPr>
              <w:pStyle w:val="Standard"/>
              <w:tabs>
                <w:tab w:val="left" w:pos="5087"/>
              </w:tabs>
            </w:pPr>
            <w:r w:rsidRPr="004E2CA3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2D4F9B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Pr="004E2CA3">
              <w:rPr>
                <w:rFonts w:ascii="Arial" w:hAnsi="Arial" w:cs="Arial"/>
                <w:sz w:val="22"/>
                <w:szCs w:val="22"/>
                <w:lang w:val="es-MX"/>
              </w:rPr>
              <w:t>/0</w:t>
            </w:r>
            <w:r w:rsidR="002D4F9B">
              <w:rPr>
                <w:rFonts w:ascii="Arial" w:hAnsi="Arial" w:cs="Arial"/>
                <w:sz w:val="22"/>
                <w:szCs w:val="22"/>
                <w:lang w:val="es-MX"/>
              </w:rPr>
              <w:t>8</w:t>
            </w:r>
            <w:r w:rsidRPr="004E2CA3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41A0BEA" w14:textId="47F8AE41" w:rsidR="007F45C8" w:rsidRDefault="007F45C8" w:rsidP="00715223">
      <w:pPr>
        <w:pStyle w:val="Standard"/>
        <w:tabs>
          <w:tab w:val="left" w:pos="5087"/>
        </w:tabs>
      </w:pPr>
    </w:p>
    <w:sectPr w:rsidR="007F45C8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559E4" w14:textId="77777777" w:rsidR="00ED78DB" w:rsidRDefault="00ED78DB">
      <w:r>
        <w:separator/>
      </w:r>
    </w:p>
  </w:endnote>
  <w:endnote w:type="continuationSeparator" w:id="0">
    <w:p w14:paraId="70CEDB7B" w14:textId="77777777" w:rsidR="00ED78DB" w:rsidRDefault="00ED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0DB8A0D4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E2CA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4E2CA3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4ED8" w14:textId="77777777" w:rsidR="00ED78DB" w:rsidRDefault="00ED78DB">
      <w:r>
        <w:separator/>
      </w:r>
    </w:p>
  </w:footnote>
  <w:footnote w:type="continuationSeparator" w:id="0">
    <w:p w14:paraId="2B66D395" w14:textId="77777777" w:rsidR="00ED78DB" w:rsidRDefault="00ED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853E2B32"/>
    <w:lvl w:ilvl="0" w:tplc="240A000D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847646"/>
    <w:multiLevelType w:val="hybridMultilevel"/>
    <w:tmpl w:val="378A3744"/>
    <w:lvl w:ilvl="0" w:tplc="946A2630">
      <w:start w:val="1"/>
      <w:numFmt w:val="decimal"/>
      <w:lvlText w:val="%1."/>
      <w:lvlJc w:val="left"/>
      <w:pPr>
        <w:ind w:left="720" w:hanging="360"/>
      </w:pPr>
      <w:rPr>
        <w:rFonts w:ascii="Arial MT" w:eastAsia="Arial MT" w:hAnsi="Arial MT" w:cs="Arial M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BD519D"/>
    <w:multiLevelType w:val="hybridMultilevel"/>
    <w:tmpl w:val="6346DCF8"/>
    <w:lvl w:ilvl="0" w:tplc="D640CD0C">
      <w:start w:val="2"/>
      <w:numFmt w:val="decimal"/>
      <w:lvlText w:val="%1."/>
      <w:lvlJc w:val="left"/>
      <w:pPr>
        <w:ind w:left="786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40E4056">
      <w:numFmt w:val="bullet"/>
      <w:lvlText w:val=""/>
      <w:lvlJc w:val="left"/>
      <w:pPr>
        <w:ind w:left="722" w:hanging="69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9F6EBE8E">
      <w:numFmt w:val="bullet"/>
      <w:lvlText w:val="•"/>
      <w:lvlJc w:val="left"/>
      <w:pPr>
        <w:ind w:left="1420" w:hanging="696"/>
      </w:pPr>
      <w:rPr>
        <w:rFonts w:hint="default"/>
        <w:lang w:val="es-ES" w:eastAsia="en-US" w:bidi="ar-SA"/>
      </w:rPr>
    </w:lvl>
    <w:lvl w:ilvl="3" w:tplc="D4AAFEE6">
      <w:numFmt w:val="bullet"/>
      <w:lvlText w:val="•"/>
      <w:lvlJc w:val="left"/>
      <w:pPr>
        <w:ind w:left="2365" w:hanging="696"/>
      </w:pPr>
      <w:rPr>
        <w:rFonts w:hint="default"/>
        <w:lang w:val="es-ES" w:eastAsia="en-US" w:bidi="ar-SA"/>
      </w:rPr>
    </w:lvl>
    <w:lvl w:ilvl="4" w:tplc="78A0067E">
      <w:numFmt w:val="bullet"/>
      <w:lvlText w:val="•"/>
      <w:lvlJc w:val="left"/>
      <w:pPr>
        <w:ind w:left="3310" w:hanging="696"/>
      </w:pPr>
      <w:rPr>
        <w:rFonts w:hint="default"/>
        <w:lang w:val="es-ES" w:eastAsia="en-US" w:bidi="ar-SA"/>
      </w:rPr>
    </w:lvl>
    <w:lvl w:ilvl="5" w:tplc="5AC0F788">
      <w:numFmt w:val="bullet"/>
      <w:lvlText w:val="•"/>
      <w:lvlJc w:val="left"/>
      <w:pPr>
        <w:ind w:left="4256" w:hanging="696"/>
      </w:pPr>
      <w:rPr>
        <w:rFonts w:hint="default"/>
        <w:lang w:val="es-ES" w:eastAsia="en-US" w:bidi="ar-SA"/>
      </w:rPr>
    </w:lvl>
    <w:lvl w:ilvl="6" w:tplc="D684386E">
      <w:numFmt w:val="bullet"/>
      <w:lvlText w:val="•"/>
      <w:lvlJc w:val="left"/>
      <w:pPr>
        <w:ind w:left="5201" w:hanging="696"/>
      </w:pPr>
      <w:rPr>
        <w:rFonts w:hint="default"/>
        <w:lang w:val="es-ES" w:eastAsia="en-US" w:bidi="ar-SA"/>
      </w:rPr>
    </w:lvl>
    <w:lvl w:ilvl="7" w:tplc="3DA447A2">
      <w:numFmt w:val="bullet"/>
      <w:lvlText w:val="•"/>
      <w:lvlJc w:val="left"/>
      <w:pPr>
        <w:ind w:left="6147" w:hanging="696"/>
      </w:pPr>
      <w:rPr>
        <w:rFonts w:hint="default"/>
        <w:lang w:val="es-ES" w:eastAsia="en-US" w:bidi="ar-SA"/>
      </w:rPr>
    </w:lvl>
    <w:lvl w:ilvl="8" w:tplc="7C2C075A">
      <w:numFmt w:val="bullet"/>
      <w:lvlText w:val="•"/>
      <w:lvlJc w:val="left"/>
      <w:pPr>
        <w:ind w:left="7092" w:hanging="696"/>
      </w:pPr>
      <w:rPr>
        <w:rFonts w:hint="default"/>
        <w:lang w:val="es-ES" w:eastAsia="en-US" w:bidi="ar-SA"/>
      </w:rPr>
    </w:lvl>
  </w:abstractNum>
  <w:abstractNum w:abstractNumId="4" w15:restartNumberingAfterBreak="0">
    <w:nsid w:val="3F310C20"/>
    <w:multiLevelType w:val="hybridMultilevel"/>
    <w:tmpl w:val="632AD252"/>
    <w:lvl w:ilvl="0" w:tplc="5852A6BE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color w:val="000000" w:themeColor="text1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6725D"/>
    <w:multiLevelType w:val="hybridMultilevel"/>
    <w:tmpl w:val="2F621256"/>
    <w:lvl w:ilvl="0" w:tplc="EE8AC7FA">
      <w:start w:val="1"/>
      <w:numFmt w:val="decimal"/>
      <w:lvlText w:val="%1."/>
      <w:lvlJc w:val="left"/>
      <w:pPr>
        <w:ind w:left="2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FEAEF12">
      <w:numFmt w:val="bullet"/>
      <w:lvlText w:val=""/>
      <w:lvlJc w:val="left"/>
      <w:pPr>
        <w:ind w:left="2" w:hanging="70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4C98C1D2">
      <w:numFmt w:val="bullet"/>
      <w:lvlText w:val="•"/>
      <w:lvlJc w:val="left"/>
      <w:pPr>
        <w:ind w:left="1796" w:hanging="708"/>
      </w:pPr>
      <w:rPr>
        <w:rFonts w:hint="default"/>
        <w:lang w:val="es-ES" w:eastAsia="en-US" w:bidi="ar-SA"/>
      </w:rPr>
    </w:lvl>
    <w:lvl w:ilvl="3" w:tplc="1EA02418">
      <w:numFmt w:val="bullet"/>
      <w:lvlText w:val="•"/>
      <w:lvlJc w:val="left"/>
      <w:pPr>
        <w:ind w:left="2695" w:hanging="708"/>
      </w:pPr>
      <w:rPr>
        <w:rFonts w:hint="default"/>
        <w:lang w:val="es-ES" w:eastAsia="en-US" w:bidi="ar-SA"/>
      </w:rPr>
    </w:lvl>
    <w:lvl w:ilvl="4" w:tplc="EFFE86AC">
      <w:numFmt w:val="bullet"/>
      <w:lvlText w:val="•"/>
      <w:lvlJc w:val="left"/>
      <w:pPr>
        <w:ind w:left="3593" w:hanging="708"/>
      </w:pPr>
      <w:rPr>
        <w:rFonts w:hint="default"/>
        <w:lang w:val="es-ES" w:eastAsia="en-US" w:bidi="ar-SA"/>
      </w:rPr>
    </w:lvl>
    <w:lvl w:ilvl="5" w:tplc="1DBC2C7A">
      <w:numFmt w:val="bullet"/>
      <w:lvlText w:val="•"/>
      <w:lvlJc w:val="left"/>
      <w:pPr>
        <w:ind w:left="4491" w:hanging="708"/>
      </w:pPr>
      <w:rPr>
        <w:rFonts w:hint="default"/>
        <w:lang w:val="es-ES" w:eastAsia="en-US" w:bidi="ar-SA"/>
      </w:rPr>
    </w:lvl>
    <w:lvl w:ilvl="6" w:tplc="B06A7A50">
      <w:numFmt w:val="bullet"/>
      <w:lvlText w:val="•"/>
      <w:lvlJc w:val="left"/>
      <w:pPr>
        <w:ind w:left="5390" w:hanging="708"/>
      </w:pPr>
      <w:rPr>
        <w:rFonts w:hint="default"/>
        <w:lang w:val="es-ES" w:eastAsia="en-US" w:bidi="ar-SA"/>
      </w:rPr>
    </w:lvl>
    <w:lvl w:ilvl="7" w:tplc="F4806FF8">
      <w:numFmt w:val="bullet"/>
      <w:lvlText w:val="•"/>
      <w:lvlJc w:val="left"/>
      <w:pPr>
        <w:ind w:left="6288" w:hanging="708"/>
      </w:pPr>
      <w:rPr>
        <w:rFonts w:hint="default"/>
        <w:lang w:val="es-ES" w:eastAsia="en-US" w:bidi="ar-SA"/>
      </w:rPr>
    </w:lvl>
    <w:lvl w:ilvl="8" w:tplc="E364F6EC">
      <w:numFmt w:val="bullet"/>
      <w:lvlText w:val="•"/>
      <w:lvlJc w:val="left"/>
      <w:pPr>
        <w:ind w:left="7186" w:hanging="708"/>
      </w:pPr>
      <w:rPr>
        <w:rFonts w:hint="default"/>
        <w:lang w:val="es-ES" w:eastAsia="en-US" w:bidi="ar-SA"/>
      </w:rPr>
    </w:lvl>
  </w:abstractNum>
  <w:abstractNum w:abstractNumId="6" w15:restartNumberingAfterBreak="0">
    <w:nsid w:val="79F75E2E"/>
    <w:multiLevelType w:val="hybridMultilevel"/>
    <w:tmpl w:val="C6CAD580"/>
    <w:lvl w:ilvl="0" w:tplc="33362DC6">
      <w:numFmt w:val="bullet"/>
      <w:lvlText w:val=""/>
      <w:lvlJc w:val="left"/>
      <w:pPr>
        <w:ind w:left="2" w:hanging="70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C86E6F6">
      <w:start w:val="1"/>
      <w:numFmt w:val="decimal"/>
      <w:lvlText w:val="%2."/>
      <w:lvlJc w:val="left"/>
      <w:pPr>
        <w:ind w:left="786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92AAFC4">
      <w:numFmt w:val="bullet"/>
      <w:lvlText w:val="•"/>
      <w:lvlJc w:val="left"/>
      <w:pPr>
        <w:ind w:left="1691" w:hanging="360"/>
      </w:pPr>
      <w:rPr>
        <w:rFonts w:hint="default"/>
        <w:lang w:val="es-ES" w:eastAsia="en-US" w:bidi="ar-SA"/>
      </w:rPr>
    </w:lvl>
    <w:lvl w:ilvl="3" w:tplc="93A256C0">
      <w:numFmt w:val="bullet"/>
      <w:lvlText w:val="•"/>
      <w:lvlJc w:val="left"/>
      <w:pPr>
        <w:ind w:left="2602" w:hanging="360"/>
      </w:pPr>
      <w:rPr>
        <w:rFonts w:hint="default"/>
        <w:lang w:val="es-ES" w:eastAsia="en-US" w:bidi="ar-SA"/>
      </w:rPr>
    </w:lvl>
    <w:lvl w:ilvl="4" w:tplc="6E2636FC">
      <w:numFmt w:val="bullet"/>
      <w:lvlText w:val="•"/>
      <w:lvlJc w:val="left"/>
      <w:pPr>
        <w:ind w:left="3514" w:hanging="360"/>
      </w:pPr>
      <w:rPr>
        <w:rFonts w:hint="default"/>
        <w:lang w:val="es-ES" w:eastAsia="en-US" w:bidi="ar-SA"/>
      </w:rPr>
    </w:lvl>
    <w:lvl w:ilvl="5" w:tplc="DE5296FE">
      <w:numFmt w:val="bullet"/>
      <w:lvlText w:val="•"/>
      <w:lvlJc w:val="left"/>
      <w:pPr>
        <w:ind w:left="4425" w:hanging="360"/>
      </w:pPr>
      <w:rPr>
        <w:rFonts w:hint="default"/>
        <w:lang w:val="es-ES" w:eastAsia="en-US" w:bidi="ar-SA"/>
      </w:rPr>
    </w:lvl>
    <w:lvl w:ilvl="6" w:tplc="3E581CCC">
      <w:numFmt w:val="bullet"/>
      <w:lvlText w:val="•"/>
      <w:lvlJc w:val="left"/>
      <w:pPr>
        <w:ind w:left="5337" w:hanging="360"/>
      </w:pPr>
      <w:rPr>
        <w:rFonts w:hint="default"/>
        <w:lang w:val="es-ES" w:eastAsia="en-US" w:bidi="ar-SA"/>
      </w:rPr>
    </w:lvl>
    <w:lvl w:ilvl="7" w:tplc="2FE24306">
      <w:numFmt w:val="bullet"/>
      <w:lvlText w:val="•"/>
      <w:lvlJc w:val="left"/>
      <w:pPr>
        <w:ind w:left="6248" w:hanging="360"/>
      </w:pPr>
      <w:rPr>
        <w:rFonts w:hint="default"/>
        <w:lang w:val="es-ES" w:eastAsia="en-US" w:bidi="ar-SA"/>
      </w:rPr>
    </w:lvl>
    <w:lvl w:ilvl="8" w:tplc="C67E6D2E">
      <w:numFmt w:val="bullet"/>
      <w:lvlText w:val="•"/>
      <w:lvlJc w:val="left"/>
      <w:pPr>
        <w:ind w:left="7160" w:hanging="360"/>
      </w:pPr>
      <w:rPr>
        <w:rFonts w:hint="default"/>
        <w:lang w:val="es-ES" w:eastAsia="en-US" w:bidi="ar-SA"/>
      </w:rPr>
    </w:lvl>
  </w:abstractNum>
  <w:num w:numId="1" w16cid:durableId="1024133753">
    <w:abstractNumId w:val="2"/>
  </w:num>
  <w:num w:numId="2" w16cid:durableId="88935738">
    <w:abstractNumId w:val="0"/>
  </w:num>
  <w:num w:numId="3" w16cid:durableId="508761868">
    <w:abstractNumId w:val="1"/>
  </w:num>
  <w:num w:numId="4" w16cid:durableId="2032796886">
    <w:abstractNumId w:val="4"/>
  </w:num>
  <w:num w:numId="5" w16cid:durableId="348409329">
    <w:abstractNumId w:val="5"/>
  </w:num>
  <w:num w:numId="6" w16cid:durableId="700782742">
    <w:abstractNumId w:val="3"/>
  </w:num>
  <w:num w:numId="7" w16cid:durableId="1558470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67959"/>
    <w:rsid w:val="00085732"/>
    <w:rsid w:val="000E0949"/>
    <w:rsid w:val="000F5416"/>
    <w:rsid w:val="00174207"/>
    <w:rsid w:val="001A218E"/>
    <w:rsid w:val="00240528"/>
    <w:rsid w:val="002533B8"/>
    <w:rsid w:val="002601CF"/>
    <w:rsid w:val="00280420"/>
    <w:rsid w:val="0029215F"/>
    <w:rsid w:val="00295CCB"/>
    <w:rsid w:val="002B4A5E"/>
    <w:rsid w:val="002C4F58"/>
    <w:rsid w:val="002D4F9B"/>
    <w:rsid w:val="002F4A5F"/>
    <w:rsid w:val="00336EBC"/>
    <w:rsid w:val="00342872"/>
    <w:rsid w:val="00362E6D"/>
    <w:rsid w:val="00367907"/>
    <w:rsid w:val="003D287A"/>
    <w:rsid w:val="00417980"/>
    <w:rsid w:val="00423B8E"/>
    <w:rsid w:val="004256B8"/>
    <w:rsid w:val="00443F18"/>
    <w:rsid w:val="00473ADB"/>
    <w:rsid w:val="004D1423"/>
    <w:rsid w:val="004E171A"/>
    <w:rsid w:val="004E2CA3"/>
    <w:rsid w:val="00507C71"/>
    <w:rsid w:val="00524FE3"/>
    <w:rsid w:val="00536D83"/>
    <w:rsid w:val="005A4177"/>
    <w:rsid w:val="005C5C23"/>
    <w:rsid w:val="005D5BD8"/>
    <w:rsid w:val="005D7132"/>
    <w:rsid w:val="00682E75"/>
    <w:rsid w:val="006C7482"/>
    <w:rsid w:val="006E0EFA"/>
    <w:rsid w:val="006F3079"/>
    <w:rsid w:val="00705B65"/>
    <w:rsid w:val="00715223"/>
    <w:rsid w:val="007657CE"/>
    <w:rsid w:val="007730BE"/>
    <w:rsid w:val="00782FC1"/>
    <w:rsid w:val="00787014"/>
    <w:rsid w:val="007929CF"/>
    <w:rsid w:val="007A1D3E"/>
    <w:rsid w:val="007C75BE"/>
    <w:rsid w:val="007F45C8"/>
    <w:rsid w:val="00800428"/>
    <w:rsid w:val="00807A8E"/>
    <w:rsid w:val="00822EBD"/>
    <w:rsid w:val="0084215A"/>
    <w:rsid w:val="00854A34"/>
    <w:rsid w:val="00861F36"/>
    <w:rsid w:val="00866925"/>
    <w:rsid w:val="008A59D0"/>
    <w:rsid w:val="008C3B05"/>
    <w:rsid w:val="008C6DE7"/>
    <w:rsid w:val="008F72F0"/>
    <w:rsid w:val="0096672E"/>
    <w:rsid w:val="00981674"/>
    <w:rsid w:val="00986A59"/>
    <w:rsid w:val="009870EC"/>
    <w:rsid w:val="009A27B2"/>
    <w:rsid w:val="009B4351"/>
    <w:rsid w:val="009C1080"/>
    <w:rsid w:val="009C1172"/>
    <w:rsid w:val="009C7CA6"/>
    <w:rsid w:val="009D1937"/>
    <w:rsid w:val="00A648E2"/>
    <w:rsid w:val="00A775FC"/>
    <w:rsid w:val="00A972CE"/>
    <w:rsid w:val="00AA6BAF"/>
    <w:rsid w:val="00B10342"/>
    <w:rsid w:val="00B15CE7"/>
    <w:rsid w:val="00B22B6C"/>
    <w:rsid w:val="00B247FD"/>
    <w:rsid w:val="00B55E67"/>
    <w:rsid w:val="00B857D0"/>
    <w:rsid w:val="00B92CC6"/>
    <w:rsid w:val="00B941A4"/>
    <w:rsid w:val="00BA685D"/>
    <w:rsid w:val="00BB30DC"/>
    <w:rsid w:val="00BB5FB6"/>
    <w:rsid w:val="00BF4D12"/>
    <w:rsid w:val="00C46238"/>
    <w:rsid w:val="00C70C8A"/>
    <w:rsid w:val="00C80A15"/>
    <w:rsid w:val="00C9350C"/>
    <w:rsid w:val="00CA238B"/>
    <w:rsid w:val="00CC1C0E"/>
    <w:rsid w:val="00CD40E1"/>
    <w:rsid w:val="00CD58B2"/>
    <w:rsid w:val="00CF5465"/>
    <w:rsid w:val="00D34D28"/>
    <w:rsid w:val="00D679CD"/>
    <w:rsid w:val="00DA313F"/>
    <w:rsid w:val="00DC30A0"/>
    <w:rsid w:val="00DF2C63"/>
    <w:rsid w:val="00E56B64"/>
    <w:rsid w:val="00EA06EC"/>
    <w:rsid w:val="00EA1FE8"/>
    <w:rsid w:val="00ED78DB"/>
    <w:rsid w:val="00F00FD4"/>
    <w:rsid w:val="00F23E64"/>
    <w:rsid w:val="00F34B16"/>
    <w:rsid w:val="00F36662"/>
    <w:rsid w:val="00F52549"/>
    <w:rsid w:val="00F77E28"/>
    <w:rsid w:val="00F848F8"/>
    <w:rsid w:val="00F93763"/>
    <w:rsid w:val="00FA0624"/>
    <w:rsid w:val="00FA7493"/>
    <w:rsid w:val="00FB441C"/>
    <w:rsid w:val="00FC095C"/>
    <w:rsid w:val="00FD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nfasis">
    <w:name w:val="Emphasis"/>
    <w:basedOn w:val="Fuentedeprrafopredeter"/>
    <w:uiPriority w:val="20"/>
    <w:qFormat/>
    <w:rsid w:val="00C9350C"/>
    <w:rPr>
      <w:i/>
      <w:iCs/>
    </w:rPr>
  </w:style>
  <w:style w:type="character" w:styleId="Hipervnculo">
    <w:name w:val="Hyperlink"/>
    <w:rsid w:val="00BA68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gi-3WePKSTgfIxdqceRG7k_kBxFvIaBJ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757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48</cp:revision>
  <cp:lastPrinted>2025-08-15T01:38:00Z</cp:lastPrinted>
  <dcterms:created xsi:type="dcterms:W3CDTF">2025-05-26T20:44:00Z</dcterms:created>
  <dcterms:modified xsi:type="dcterms:W3CDTF">2025-08-15T01:38:00Z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